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BDADD" w14:textId="77777777" w:rsidR="00734377" w:rsidRDefault="008176E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2F87BA6A" wp14:editId="05073BC5">
            <wp:simplePos x="0" y="0"/>
            <wp:positionH relativeFrom="column">
              <wp:posOffset>614680</wp:posOffset>
            </wp:positionH>
            <wp:positionV relativeFrom="paragraph">
              <wp:posOffset>-55880</wp:posOffset>
            </wp:positionV>
            <wp:extent cx="504825" cy="571500"/>
            <wp:effectExtent l="0" t="0" r="9525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2"/>
          <w:szCs w:val="22"/>
        </w:rPr>
        <w:t xml:space="preserve">  </w:t>
      </w:r>
    </w:p>
    <w:p w14:paraId="44A80389" w14:textId="77777777" w:rsidR="00734377" w:rsidRDefault="008176E4">
      <w:pPr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  REPUBLIKA HRVATSKA</w:t>
      </w:r>
    </w:p>
    <w:p w14:paraId="7C9C81E5" w14:textId="77777777" w:rsidR="00734377" w:rsidRDefault="008176E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LIČKO-SENJSKA ŽUPANIJA</w:t>
      </w:r>
    </w:p>
    <w:p w14:paraId="1B303A4F" w14:textId="77777777" w:rsidR="00734377" w:rsidRDefault="008176E4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OPĆINA UDBINA</w:t>
      </w:r>
    </w:p>
    <w:p w14:paraId="2439B5F4" w14:textId="77777777" w:rsidR="00734377" w:rsidRDefault="00734377">
      <w:pPr>
        <w:jc w:val="both"/>
        <w:rPr>
          <w:rFonts w:ascii="Arial" w:hAnsi="Arial" w:cs="Arial"/>
        </w:rPr>
      </w:pPr>
    </w:p>
    <w:p w14:paraId="55060F88" w14:textId="7C61260C" w:rsidR="00734377" w:rsidRDefault="008176E4">
      <w:pPr>
        <w:ind w:firstLine="708"/>
        <w:jc w:val="both"/>
      </w:pPr>
      <w:r>
        <w:t xml:space="preserve">Sukladno članku 35.b Zakona o lokalnoj i područnoj regionalnoj samoupravi („Narodne novine“ broj </w:t>
      </w:r>
      <w:r>
        <w:rPr>
          <w:lang w:eastAsia="sl-SI"/>
        </w:rPr>
        <w:t>33/01., 60/01., 129/05., 109/07., 125/08., 36/09., 150/11., 144/12., 19/13. – pročišćeni tekst, 137/15. – ispravak, 123/ 17., 98/19,144/20) i članka</w:t>
      </w:r>
      <w:r>
        <w:t xml:space="preserve"> 56. Statuta Općine Udbina („Županijski glasnik“ Ličko-senjske županije 03/21</w:t>
      </w:r>
      <w:r w:rsidR="00112BE9">
        <w:t>, 32/24</w:t>
      </w:r>
      <w:r>
        <w:t xml:space="preserve">) Općinskom vijeću Općine Udbina podnosim </w:t>
      </w:r>
    </w:p>
    <w:p w14:paraId="648EAF98" w14:textId="77777777" w:rsidR="00734377" w:rsidRDefault="00734377">
      <w:pPr>
        <w:jc w:val="both"/>
      </w:pPr>
    </w:p>
    <w:p w14:paraId="50F3363B" w14:textId="0F83034F" w:rsidR="00734377" w:rsidRDefault="00112BE9">
      <w:pPr>
        <w:jc w:val="center"/>
        <w:rPr>
          <w:b/>
        </w:rPr>
      </w:pPr>
      <w:r>
        <w:rPr>
          <w:b/>
        </w:rPr>
        <w:t xml:space="preserve">POLUGODIŠNJI </w:t>
      </w:r>
      <w:r w:rsidR="008176E4">
        <w:rPr>
          <w:b/>
        </w:rPr>
        <w:t xml:space="preserve">IZVJEŠTAJ O RADU NAČELNIKA OPĆINE UDBINA </w:t>
      </w:r>
    </w:p>
    <w:p w14:paraId="1D74515F" w14:textId="659777C2" w:rsidR="00734377" w:rsidRDefault="008176E4">
      <w:pPr>
        <w:jc w:val="center"/>
        <w:rPr>
          <w:b/>
        </w:rPr>
      </w:pPr>
      <w:r>
        <w:rPr>
          <w:b/>
        </w:rPr>
        <w:t>za razdoblje od 01.01. – 30.06.202</w:t>
      </w:r>
      <w:r w:rsidR="00F15878">
        <w:rPr>
          <w:b/>
        </w:rPr>
        <w:t>5</w:t>
      </w:r>
      <w:r>
        <w:rPr>
          <w:b/>
        </w:rPr>
        <w:t>.</w:t>
      </w:r>
    </w:p>
    <w:p w14:paraId="12627E7C" w14:textId="77777777" w:rsidR="00734377" w:rsidRDefault="00734377">
      <w:pPr>
        <w:jc w:val="center"/>
        <w:rPr>
          <w:b/>
        </w:rPr>
      </w:pPr>
    </w:p>
    <w:p w14:paraId="679B0DC5" w14:textId="77777777" w:rsidR="00734377" w:rsidRDefault="008176E4">
      <w:pPr>
        <w:ind w:left="1416" w:hanging="1410"/>
        <w:jc w:val="both"/>
      </w:pPr>
      <w:r>
        <w:t xml:space="preserve">Obavljanje: </w:t>
      </w:r>
      <w:r>
        <w:tab/>
      </w:r>
    </w:p>
    <w:p w14:paraId="426C3DA5" w14:textId="65A88595" w:rsidR="00734377" w:rsidRDefault="008176E4">
      <w:pPr>
        <w:pStyle w:val="Odlomakpopisa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prema odredbama članka 54. Statuta Općine Udbina („Županijski glasnik“ Ličko- senjske županije br. 03/21</w:t>
      </w:r>
      <w:r w:rsidR="00F15878">
        <w:rPr>
          <w:rFonts w:ascii="Times New Roman" w:hAnsi="Times New Roman" w:cs="Times New Roman"/>
          <w:sz w:val="24"/>
          <w:szCs w:val="24"/>
        </w:rPr>
        <w:t>, 32/24</w:t>
      </w:r>
      <w:r>
        <w:rPr>
          <w:rFonts w:ascii="Times New Roman" w:hAnsi="Times New Roman" w:cs="Times New Roman"/>
          <w:sz w:val="24"/>
          <w:szCs w:val="24"/>
        </w:rPr>
        <w:t>),</w:t>
      </w:r>
    </w:p>
    <w:p w14:paraId="1F041231" w14:textId="0E7E6D38" w:rsidR="00734377" w:rsidRPr="00B87C79" w:rsidRDefault="008176E4" w:rsidP="00B87C79">
      <w:pPr>
        <w:pStyle w:val="Odlomakpopisa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izvršeno u Jedinstvenom upravnom odjelu Općine Udbina.</w:t>
      </w:r>
    </w:p>
    <w:p w14:paraId="7A3AAA67" w14:textId="3A531BD4" w:rsidR="00734377" w:rsidRDefault="008176E4">
      <w:pPr>
        <w:ind w:firstLine="360"/>
        <w:jc w:val="both"/>
      </w:pPr>
      <w:r>
        <w:t>U vremenskom razdoblju od 01.01.202</w:t>
      </w:r>
      <w:r w:rsidR="00F15878">
        <w:t>5</w:t>
      </w:r>
      <w:r>
        <w:t>. g. do 30.06.202</w:t>
      </w:r>
      <w:r w:rsidR="00F15878">
        <w:t>5</w:t>
      </w:r>
      <w:r>
        <w:t>. g.  obavljene su djelatnosti iz niže navedenih podru</w:t>
      </w:r>
      <w:r w:rsidR="00B21725">
        <w:t>čja:</w:t>
      </w:r>
    </w:p>
    <w:p w14:paraId="37A831FF" w14:textId="77777777" w:rsidR="00734377" w:rsidRDefault="00734377">
      <w:pPr>
        <w:jc w:val="both"/>
      </w:pPr>
    </w:p>
    <w:p w14:paraId="4A92D1C9" w14:textId="77777777" w:rsidR="00734377" w:rsidRDefault="008176E4">
      <w:pPr>
        <w:pStyle w:val="Odlomakpopisa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PRORAČUN, FINANCIJE I NABAVA</w:t>
      </w:r>
    </w:p>
    <w:p w14:paraId="7D86F72A" w14:textId="77777777" w:rsidR="00734377" w:rsidRDefault="008176E4">
      <w:pPr>
        <w:pStyle w:val="Odlomakpopisa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KOMUNALNA DJELATNOST, GOSPODARSTVO I IMOVINA</w:t>
      </w:r>
    </w:p>
    <w:p w14:paraId="3DC4FCB8" w14:textId="77777777" w:rsidR="00734377" w:rsidRDefault="008176E4">
      <w:pPr>
        <w:pStyle w:val="Odlomakpopisa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DRUŠTVENE DJELATNOSTI,</w:t>
      </w:r>
    </w:p>
    <w:p w14:paraId="491FFF6D" w14:textId="77777777" w:rsidR="00734377" w:rsidRDefault="008176E4">
      <w:pPr>
        <w:pStyle w:val="Odlomakpopisa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CIVILNA ZAŠTITA,</w:t>
      </w:r>
    </w:p>
    <w:p w14:paraId="6B96D79B" w14:textId="77777777" w:rsidR="00734377" w:rsidRDefault="008176E4">
      <w:pPr>
        <w:pStyle w:val="Odlomakpopisa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OSTALI POSLOVI.</w:t>
      </w:r>
    </w:p>
    <w:p w14:paraId="14DA3B70" w14:textId="77777777" w:rsidR="00734377" w:rsidRDefault="00734377">
      <w:pPr>
        <w:jc w:val="both"/>
      </w:pPr>
    </w:p>
    <w:p w14:paraId="13270158" w14:textId="77777777" w:rsidR="00734377" w:rsidRDefault="008176E4">
      <w:pPr>
        <w:jc w:val="both"/>
        <w:rPr>
          <w:b/>
        </w:rPr>
      </w:pPr>
      <w:r>
        <w:rPr>
          <w:b/>
        </w:rPr>
        <w:t>PRORAČUN, FINANCIJE I NABAVA</w:t>
      </w:r>
    </w:p>
    <w:p w14:paraId="5A6B55A6" w14:textId="77777777" w:rsidR="00734377" w:rsidRDefault="00734377">
      <w:pPr>
        <w:jc w:val="both"/>
        <w:rPr>
          <w:b/>
        </w:rPr>
      </w:pPr>
    </w:p>
    <w:p w14:paraId="62C1A27C" w14:textId="26E7F17A" w:rsidR="00734377" w:rsidRDefault="008176E4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Utvrđivanje prijedloga Godišnjeg izvještaja o izvršenju proračuna za 202</w:t>
      </w:r>
      <w:r w:rsidR="00F15878">
        <w:rPr>
          <w:rFonts w:ascii="Times New Roman" w:hAnsi="Times New Roman" w:cs="Times New Roman"/>
          <w:bCs/>
          <w:sz w:val="24"/>
          <w:szCs w:val="24"/>
        </w:rPr>
        <w:t>4</w:t>
      </w:r>
      <w:r>
        <w:rPr>
          <w:rFonts w:ascii="Times New Roman" w:hAnsi="Times New Roman" w:cs="Times New Roman"/>
          <w:bCs/>
          <w:sz w:val="24"/>
          <w:szCs w:val="24"/>
        </w:rPr>
        <w:t>.g. i dostava Općinskom vijeću na usvajanje,</w:t>
      </w:r>
    </w:p>
    <w:p w14:paraId="3F4E21D3" w14:textId="41304174" w:rsidR="00112BE9" w:rsidRDefault="00112BE9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Utvrđivanje prijedloga I. Izmjena i dopuna proračuna Općine Udbina za 2025.g.</w:t>
      </w:r>
    </w:p>
    <w:p w14:paraId="39835F71" w14:textId="29DCA792" w:rsidR="00734377" w:rsidRDefault="008176E4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Praćenje ostvarenja i izvršavanje plana Proračuna za 202</w:t>
      </w:r>
      <w:r w:rsidR="00F1587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godinu, priprema i donošenje odluka prema pozicijama posebnog dijela proračuna, praćenje realizacije donesenih Odluka, </w:t>
      </w:r>
    </w:p>
    <w:p w14:paraId="7FF13735" w14:textId="77777777" w:rsidR="00734377" w:rsidRDefault="008176E4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Aktivnosti na osiguranju izvora financiranja proračuna, suradnja sa ministarstvima, priprema i obrada podataka za potpis ugovora o sufinanciranju projekata, prijava na natječaje – javne pozive, izvještaji o korištenju dobivenih sredstava, </w:t>
      </w:r>
    </w:p>
    <w:p w14:paraId="63DFDF31" w14:textId="77777777" w:rsidR="00734377" w:rsidRDefault="008176E4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Obračun i naplata prihoda od zakupa imovine, komunalne naknade, komunalnog doprinosa, te priprema i donošenje odluka o raspolaganju novčanim sredstvima, </w:t>
      </w:r>
    </w:p>
    <w:p w14:paraId="1E824D38" w14:textId="77777777" w:rsidR="00734377" w:rsidRDefault="008176E4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Kontroliranje trošenja namjenskih sredstava, </w:t>
      </w:r>
    </w:p>
    <w:p w14:paraId="07D91ED6" w14:textId="77777777" w:rsidR="00734377" w:rsidRDefault="008176E4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Aktivnosti na naplati prihoda proračuna,  </w:t>
      </w:r>
    </w:p>
    <w:p w14:paraId="2F80A1C7" w14:textId="77777777" w:rsidR="00734377" w:rsidRDefault="008176E4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Kontroliranje naplate prihoda od poreza – povjerenih poslova Poreznoj upravi, </w:t>
      </w:r>
    </w:p>
    <w:p w14:paraId="74CB254F" w14:textId="77777777" w:rsidR="00734377" w:rsidRDefault="008176E4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Suradnja sa poslovnim bankama, Ministarstvom financija, Poreznom upravom,</w:t>
      </w:r>
    </w:p>
    <w:p w14:paraId="3063359F" w14:textId="77777777" w:rsidR="00734377" w:rsidRDefault="008176E4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Praćenje primjene procedura za stvaranje i ugovaranje obveza, </w:t>
      </w:r>
    </w:p>
    <w:p w14:paraId="690CDA38" w14:textId="77777777" w:rsidR="00734377" w:rsidRDefault="008176E4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Praćenje primjene procedura zaprimanja i plaćanja stvorenih obveza, u cilju održavanja likvidnosti proračuna, te naplate potraživanja</w:t>
      </w:r>
    </w:p>
    <w:p w14:paraId="2D1C7ECC" w14:textId="77777777" w:rsidR="00734377" w:rsidRDefault="008176E4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Aktivnosti na otplati dugoročnih financijskih kredita po potpisanim ugovorima sa bankama za financiranje aktivnosti i projekata Općine Udbina</w:t>
      </w:r>
    </w:p>
    <w:p w14:paraId="39391387" w14:textId="77777777" w:rsidR="00734377" w:rsidRDefault="008176E4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Donošenje izmjene plana nabave tijekom polugodišnjeg razdoblja, provedba postupaka  nabave</w:t>
      </w:r>
    </w:p>
    <w:p w14:paraId="5DAEFD74" w14:textId="77777777" w:rsidR="00734377" w:rsidRDefault="00734377">
      <w:pPr>
        <w:pStyle w:val="Odlomakpopis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3E3C0F" w14:textId="77777777" w:rsidR="00734377" w:rsidRDefault="008176E4">
      <w:pPr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NABAVE ROBA, RADOVA I USLUGA</w:t>
      </w:r>
    </w:p>
    <w:p w14:paraId="7792DB05" w14:textId="77777777" w:rsidR="00734377" w:rsidRDefault="00734377">
      <w:pPr>
        <w:pStyle w:val="Odlomakpopisa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8224533" w14:textId="7C6E005B" w:rsidR="006D50BF" w:rsidRDefault="009815FA" w:rsidP="00E57F32">
      <w:pPr>
        <w:pStyle w:val="Odlomakpopisa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U prvoj polovici 202</w:t>
      </w:r>
      <w:r w:rsidR="00F15878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8176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.g. provedeni su postupci nabave za nabavku roba, radova i usluga za koje su s izrađivačima/izvoditeljima sklopljeni ugovori/izdane narudžbenice, te su isti realizirani/u realizaciji, i to: </w:t>
      </w:r>
    </w:p>
    <w:p w14:paraId="06952751" w14:textId="77777777" w:rsidR="0033669C" w:rsidRPr="0066549C" w:rsidRDefault="0033669C" w:rsidP="0033669C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549C">
        <w:rPr>
          <w:rFonts w:ascii="Times New Roman" w:hAnsi="Times New Roman" w:cs="Times New Roman"/>
          <w:shd w:val="clear" w:color="auto" w:fill="FFFFFF"/>
        </w:rPr>
        <w:t>Nabava peleta za centralno grijanje,</w:t>
      </w:r>
    </w:p>
    <w:p w14:paraId="47D9DF25" w14:textId="6439091C" w:rsidR="0033669C" w:rsidRDefault="0033669C" w:rsidP="0033669C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3669C">
        <w:rPr>
          <w:rFonts w:ascii="Times New Roman" w:hAnsi="Times New Roman" w:cs="Times New Roman"/>
          <w:color w:val="000000" w:themeColor="text1"/>
          <w:sz w:val="24"/>
          <w:szCs w:val="24"/>
        </w:rPr>
        <w:t>Izrada tehnološkog rješenja nastavka odlaganja komunalnog otpada nadvišenjem plohe za azbest na odlagalištu "Ćojluk"</w:t>
      </w:r>
    </w:p>
    <w:p w14:paraId="7CA4640D" w14:textId="274A6280" w:rsidR="0033669C" w:rsidRDefault="0033669C" w:rsidP="0033669C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Proširenje javne rasvjete</w:t>
      </w:r>
    </w:p>
    <w:p w14:paraId="0711689D" w14:textId="6A1C9C76" w:rsidR="00112BE9" w:rsidRDefault="00112BE9" w:rsidP="0033669C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Uređenje Velebitske ulice,</w:t>
      </w:r>
    </w:p>
    <w:p w14:paraId="4F07DE96" w14:textId="3CB562C2" w:rsidR="0066549C" w:rsidRDefault="0066549C" w:rsidP="0033669C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Nabava </w:t>
      </w:r>
      <w:r w:rsidR="003366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malčera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za obavljanje komunalnih djelatnosti,</w:t>
      </w:r>
    </w:p>
    <w:p w14:paraId="153E1CDB" w14:textId="762B06E7" w:rsidR="0033669C" w:rsidRPr="0033669C" w:rsidRDefault="0033669C" w:rsidP="0033669C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Usluge radova na uređenju društvenog doma u Debelom Brdu,</w:t>
      </w:r>
    </w:p>
    <w:p w14:paraId="39968E8A" w14:textId="658B15DC" w:rsidR="00B12752" w:rsidRDefault="00B21725" w:rsidP="00B12752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549C">
        <w:rPr>
          <w:rFonts w:ascii="Times New Roman" w:hAnsi="Times New Roman" w:cs="Times New Roman"/>
          <w:sz w:val="24"/>
          <w:szCs w:val="24"/>
        </w:rPr>
        <w:t>Usluge hvatanja i trajnog zbrinjavanja napuštenih pasa,</w:t>
      </w:r>
    </w:p>
    <w:p w14:paraId="39600CF0" w14:textId="4588EA87" w:rsidR="0033669C" w:rsidRDefault="0033669C" w:rsidP="00B12752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669C">
        <w:rPr>
          <w:rFonts w:ascii="Times New Roman" w:hAnsi="Times New Roman" w:cs="Times New Roman"/>
          <w:sz w:val="24"/>
          <w:szCs w:val="24"/>
        </w:rPr>
        <w:t>Nabava građevinskog materijala za ojačanje ograde na deponiji komunalnog otpada „Ćojluk“</w:t>
      </w:r>
    </w:p>
    <w:p w14:paraId="0D95F4EF" w14:textId="55C00882" w:rsidR="0066549C" w:rsidRPr="0066549C" w:rsidRDefault="0066549C" w:rsidP="00B12752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Usluge održavanja deponije komunalnog otpada „Ćojluk“</w:t>
      </w:r>
    </w:p>
    <w:p w14:paraId="0BBA3AFD" w14:textId="2FC03E54" w:rsidR="00FD33D1" w:rsidRPr="0066549C" w:rsidRDefault="00FD33D1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549C">
        <w:rPr>
          <w:rFonts w:ascii="Times New Roman" w:hAnsi="Times New Roman" w:cs="Times New Roman"/>
          <w:sz w:val="24"/>
          <w:szCs w:val="24"/>
        </w:rPr>
        <w:t>Ostale nabave po izdanim narudžbenicama.</w:t>
      </w:r>
    </w:p>
    <w:p w14:paraId="35B7D9C0" w14:textId="77777777" w:rsidR="00734377" w:rsidRDefault="00734377">
      <w:pPr>
        <w:ind w:left="360"/>
        <w:jc w:val="both"/>
      </w:pPr>
    </w:p>
    <w:p w14:paraId="69295AA9" w14:textId="77777777" w:rsidR="00734377" w:rsidRDefault="008176E4">
      <w:pPr>
        <w:rPr>
          <w:b/>
        </w:rPr>
      </w:pPr>
      <w:r>
        <w:rPr>
          <w:b/>
        </w:rPr>
        <w:t>KOMUNALNE DJELATNOSTI, GOSPODARSTVO I IMOVINA</w:t>
      </w:r>
    </w:p>
    <w:p w14:paraId="72880345" w14:textId="77777777" w:rsidR="00734377" w:rsidRDefault="00734377">
      <w:pPr>
        <w:jc w:val="both"/>
      </w:pPr>
    </w:p>
    <w:p w14:paraId="40CA3425" w14:textId="55795F89" w:rsidR="0033669C" w:rsidRDefault="008176E4" w:rsidP="009815FA">
      <w:pPr>
        <w:pStyle w:val="Odlomakpopisa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549C">
        <w:rPr>
          <w:rFonts w:ascii="Times New Roman" w:hAnsi="Times New Roman" w:cs="Times New Roman"/>
          <w:sz w:val="24"/>
          <w:szCs w:val="24"/>
        </w:rPr>
        <w:t>Aktivnosti na realizaciji projek</w:t>
      </w:r>
      <w:r w:rsidR="0027151F" w:rsidRPr="0066549C">
        <w:rPr>
          <w:rFonts w:ascii="Times New Roman" w:hAnsi="Times New Roman" w:cs="Times New Roman"/>
          <w:sz w:val="24"/>
          <w:szCs w:val="24"/>
        </w:rPr>
        <w:t xml:space="preserve">ta sanacije deponije „Ćojluk“ </w:t>
      </w:r>
      <w:r w:rsidR="009A0575" w:rsidRPr="0066549C">
        <w:rPr>
          <w:rFonts w:ascii="Times New Roman" w:hAnsi="Times New Roman" w:cs="Times New Roman"/>
          <w:sz w:val="24"/>
          <w:szCs w:val="24"/>
        </w:rPr>
        <w:t>–</w:t>
      </w:r>
      <w:r w:rsidR="0027151F" w:rsidRPr="0066549C">
        <w:rPr>
          <w:rFonts w:ascii="Times New Roman" w:hAnsi="Times New Roman" w:cs="Times New Roman"/>
          <w:sz w:val="24"/>
          <w:szCs w:val="24"/>
        </w:rPr>
        <w:t xml:space="preserve"> </w:t>
      </w:r>
      <w:r w:rsidR="00295084" w:rsidRPr="0066549C">
        <w:rPr>
          <w:rFonts w:ascii="Times New Roman" w:hAnsi="Times New Roman" w:cs="Times New Roman"/>
          <w:sz w:val="24"/>
          <w:szCs w:val="24"/>
        </w:rPr>
        <w:t xml:space="preserve">proveden postupak nabave i izvršene usluge </w:t>
      </w:r>
      <w:r w:rsidR="0066549C" w:rsidRPr="0066549C">
        <w:rPr>
          <w:rFonts w:ascii="Times New Roman" w:hAnsi="Times New Roman" w:cs="Times New Roman"/>
          <w:sz w:val="24"/>
          <w:szCs w:val="24"/>
        </w:rPr>
        <w:t>održavanja</w:t>
      </w:r>
      <w:r w:rsidR="00295084" w:rsidRPr="0066549C">
        <w:rPr>
          <w:rFonts w:ascii="Times New Roman" w:hAnsi="Times New Roman" w:cs="Times New Roman"/>
          <w:sz w:val="24"/>
          <w:szCs w:val="24"/>
        </w:rPr>
        <w:t xml:space="preserve"> komunalnog otpada na deponiji Ćojluk, </w:t>
      </w:r>
      <w:r w:rsidR="0033669C">
        <w:rPr>
          <w:rFonts w:ascii="Times New Roman" w:hAnsi="Times New Roman" w:cs="Times New Roman"/>
          <w:sz w:val="24"/>
          <w:szCs w:val="24"/>
        </w:rPr>
        <w:t xml:space="preserve">također je proveden postupak nabave nabava građevinskog materijala za ojačanje ograde na deponiji te je usluga i izvršena. </w:t>
      </w:r>
    </w:p>
    <w:p w14:paraId="66F27443" w14:textId="2D678A6D" w:rsidR="00734377" w:rsidRPr="0066549C" w:rsidRDefault="0033669C" w:rsidP="009815FA">
      <w:pPr>
        <w:pStyle w:val="Odlomakpopisa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Nabavljen je</w:t>
      </w:r>
      <w:r w:rsidR="0066549C" w:rsidRPr="006654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malčer</w:t>
      </w:r>
      <w:r w:rsidR="0066549C" w:rsidRPr="0066549C">
        <w:rPr>
          <w:rFonts w:ascii="Times New Roman" w:hAnsi="Times New Roman" w:cs="Times New Roman"/>
          <w:sz w:val="24"/>
          <w:szCs w:val="24"/>
        </w:rPr>
        <w:t xml:space="preserve"> za obavljanje komunalne djelatnosti.</w:t>
      </w:r>
    </w:p>
    <w:p w14:paraId="7E631477" w14:textId="1076CFF7" w:rsidR="00734377" w:rsidRDefault="00796ED6">
      <w:pPr>
        <w:pStyle w:val="Odlomakpopisa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Donošenje Odluka</w:t>
      </w:r>
      <w:r w:rsidR="008176E4">
        <w:rPr>
          <w:rFonts w:ascii="Times New Roman" w:hAnsi="Times New Roman" w:cs="Times New Roman"/>
          <w:sz w:val="24"/>
          <w:szCs w:val="24"/>
        </w:rPr>
        <w:t xml:space="preserve"> i koordinacija rada na realizaciji Programa održavanja komunalne infrastrukture, poslove obavlja „Komunalac Udbina“ d.o.o.,</w:t>
      </w:r>
    </w:p>
    <w:p w14:paraId="3A15092D" w14:textId="679D8383" w:rsidR="00734377" w:rsidRDefault="008176E4">
      <w:pPr>
        <w:pStyle w:val="Odlomakpopisa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Praćenje obavljanja  održavanja javne</w:t>
      </w:r>
      <w:r w:rsidR="00994892">
        <w:rPr>
          <w:rFonts w:ascii="Times New Roman" w:hAnsi="Times New Roman" w:cs="Times New Roman"/>
          <w:sz w:val="24"/>
          <w:szCs w:val="24"/>
        </w:rPr>
        <w:t xml:space="preserve"> rasvjete po potpisanom ugovoru</w:t>
      </w:r>
      <w:r w:rsidR="007354F7">
        <w:rPr>
          <w:rFonts w:ascii="Times New Roman" w:hAnsi="Times New Roman" w:cs="Times New Roman"/>
          <w:sz w:val="24"/>
          <w:szCs w:val="24"/>
        </w:rPr>
        <w:t>.</w:t>
      </w:r>
      <w:r w:rsidR="0033669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CF4A8D" w14:textId="4E619C59" w:rsidR="00734377" w:rsidRDefault="008176E4">
      <w:pPr>
        <w:pStyle w:val="Odlomakpopisa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Praćenje obavljanja poslova iz oblasti komunalnog redarstva, suradn</w:t>
      </w:r>
      <w:r w:rsidR="00796ED6">
        <w:rPr>
          <w:rFonts w:ascii="Times New Roman" w:hAnsi="Times New Roman" w:cs="Times New Roman"/>
          <w:sz w:val="24"/>
          <w:szCs w:val="24"/>
        </w:rPr>
        <w:t xml:space="preserve">ja sa veterinarom, </w:t>
      </w:r>
      <w:r>
        <w:rPr>
          <w:rFonts w:ascii="Times New Roman" w:hAnsi="Times New Roman" w:cs="Times New Roman"/>
          <w:sz w:val="24"/>
          <w:szCs w:val="24"/>
        </w:rPr>
        <w:t>inspekcijskim službama</w:t>
      </w:r>
      <w:r w:rsidR="002A5AAB">
        <w:rPr>
          <w:rFonts w:ascii="Times New Roman" w:hAnsi="Times New Roman" w:cs="Times New Roman"/>
          <w:sz w:val="24"/>
          <w:szCs w:val="24"/>
        </w:rPr>
        <w:t>, ugovaranje usluga deratizacije i dezinsekcije na području Općine te usluga hvatanja i trajnog zbrinjavanja napuštenih pasa</w:t>
      </w:r>
      <w:r w:rsidR="00295084">
        <w:rPr>
          <w:rFonts w:ascii="Times New Roman" w:hAnsi="Times New Roman" w:cs="Times New Roman"/>
          <w:sz w:val="24"/>
          <w:szCs w:val="24"/>
        </w:rPr>
        <w:t>,</w:t>
      </w:r>
    </w:p>
    <w:p w14:paraId="3E6BCCA7" w14:textId="497878B9" w:rsidR="00734377" w:rsidRPr="00CF28AC" w:rsidRDefault="00796ED6" w:rsidP="0027151F">
      <w:pPr>
        <w:pStyle w:val="Odlomakpopisa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8AC">
        <w:rPr>
          <w:rFonts w:ascii="Times New Roman" w:hAnsi="Times New Roman" w:cs="Times New Roman"/>
          <w:sz w:val="24"/>
          <w:szCs w:val="24"/>
        </w:rPr>
        <w:t>Donošenje Odluka</w:t>
      </w:r>
      <w:r w:rsidR="008176E4" w:rsidRPr="00CF28AC">
        <w:rPr>
          <w:rFonts w:ascii="Times New Roman" w:hAnsi="Times New Roman" w:cs="Times New Roman"/>
          <w:sz w:val="24"/>
          <w:szCs w:val="24"/>
        </w:rPr>
        <w:t xml:space="preserve"> i provedba Programa gradnje obj</w:t>
      </w:r>
      <w:r w:rsidR="00EA3CC9" w:rsidRPr="00CF28AC">
        <w:rPr>
          <w:rFonts w:ascii="Times New Roman" w:hAnsi="Times New Roman" w:cs="Times New Roman"/>
          <w:sz w:val="24"/>
          <w:szCs w:val="24"/>
        </w:rPr>
        <w:t xml:space="preserve">ekata komunalne infrastrukture: </w:t>
      </w:r>
      <w:r w:rsidR="009A0575" w:rsidRPr="00CF28AC">
        <w:rPr>
          <w:rFonts w:ascii="Times New Roman" w:hAnsi="Times New Roman" w:cs="Times New Roman"/>
          <w:sz w:val="24"/>
          <w:szCs w:val="24"/>
        </w:rPr>
        <w:t xml:space="preserve"> ugovoreni radov</w:t>
      </w:r>
      <w:r w:rsidR="00112BE9">
        <w:rPr>
          <w:rFonts w:ascii="Times New Roman" w:hAnsi="Times New Roman" w:cs="Times New Roman"/>
          <w:sz w:val="24"/>
          <w:szCs w:val="24"/>
        </w:rPr>
        <w:t>i</w:t>
      </w:r>
      <w:r w:rsidR="009A0575" w:rsidRPr="00CF28AC">
        <w:rPr>
          <w:rFonts w:ascii="Times New Roman" w:hAnsi="Times New Roman" w:cs="Times New Roman"/>
          <w:sz w:val="24"/>
          <w:szCs w:val="24"/>
        </w:rPr>
        <w:t xml:space="preserve"> </w:t>
      </w:r>
      <w:r w:rsidR="005A2E7D" w:rsidRPr="00CF28AC">
        <w:rPr>
          <w:rFonts w:ascii="Times New Roman" w:hAnsi="Times New Roman" w:cs="Times New Roman"/>
          <w:sz w:val="24"/>
          <w:szCs w:val="24"/>
        </w:rPr>
        <w:t>uređenj</w:t>
      </w:r>
      <w:r w:rsidR="00112BE9">
        <w:rPr>
          <w:rFonts w:ascii="Times New Roman" w:hAnsi="Times New Roman" w:cs="Times New Roman"/>
          <w:sz w:val="24"/>
          <w:szCs w:val="24"/>
        </w:rPr>
        <w:t>a</w:t>
      </w:r>
      <w:r w:rsidR="005A2E7D" w:rsidRPr="00CF28AC">
        <w:rPr>
          <w:rFonts w:ascii="Times New Roman" w:hAnsi="Times New Roman" w:cs="Times New Roman"/>
          <w:sz w:val="24"/>
          <w:szCs w:val="24"/>
        </w:rPr>
        <w:t xml:space="preserve"> </w:t>
      </w:r>
      <w:r w:rsidR="0033669C">
        <w:rPr>
          <w:rFonts w:ascii="Times New Roman" w:hAnsi="Times New Roman" w:cs="Times New Roman"/>
          <w:sz w:val="24"/>
          <w:szCs w:val="24"/>
        </w:rPr>
        <w:t>Velebitske ulice u naselju Udbina</w:t>
      </w:r>
      <w:r w:rsidR="00A43018">
        <w:rPr>
          <w:rFonts w:ascii="Times New Roman" w:hAnsi="Times New Roman" w:cs="Times New Roman"/>
          <w:sz w:val="24"/>
          <w:szCs w:val="24"/>
        </w:rPr>
        <w:t>, koordinacija i praćenje izvršenja ugovora o uređenju mjesne tržnice Udbina,</w:t>
      </w:r>
    </w:p>
    <w:p w14:paraId="21CD644A" w14:textId="0CA5F203" w:rsidR="00725AF8" w:rsidRDefault="00112BE9" w:rsidP="00725AF8">
      <w:pPr>
        <w:pStyle w:val="Odlomakpopisa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7354F7">
        <w:rPr>
          <w:rFonts w:ascii="Times New Roman" w:hAnsi="Times New Roman" w:cs="Times New Roman"/>
          <w:sz w:val="24"/>
          <w:szCs w:val="24"/>
        </w:rPr>
        <w:t>roved</w:t>
      </w:r>
      <w:r w:rsidR="00A43018">
        <w:rPr>
          <w:rFonts w:ascii="Times New Roman" w:hAnsi="Times New Roman" w:cs="Times New Roman"/>
          <w:sz w:val="24"/>
          <w:szCs w:val="24"/>
        </w:rPr>
        <w:t xml:space="preserve">ba </w:t>
      </w:r>
      <w:r w:rsidR="007354F7">
        <w:rPr>
          <w:rFonts w:ascii="Times New Roman" w:hAnsi="Times New Roman" w:cs="Times New Roman"/>
          <w:sz w:val="24"/>
          <w:szCs w:val="24"/>
        </w:rPr>
        <w:t>nabav</w:t>
      </w:r>
      <w:r w:rsidR="00A43018">
        <w:rPr>
          <w:rFonts w:ascii="Times New Roman" w:hAnsi="Times New Roman" w:cs="Times New Roman"/>
          <w:sz w:val="24"/>
          <w:szCs w:val="24"/>
        </w:rPr>
        <w:t>e i izvršenja usluge</w:t>
      </w:r>
      <w:r w:rsidR="007354F7">
        <w:rPr>
          <w:rFonts w:ascii="Times New Roman" w:hAnsi="Times New Roman" w:cs="Times New Roman"/>
          <w:sz w:val="24"/>
          <w:szCs w:val="24"/>
        </w:rPr>
        <w:t xml:space="preserve"> </w:t>
      </w:r>
      <w:r w:rsidR="00A43018">
        <w:rPr>
          <w:rFonts w:ascii="Times New Roman" w:hAnsi="Times New Roman" w:cs="Times New Roman"/>
          <w:sz w:val="24"/>
          <w:szCs w:val="24"/>
        </w:rPr>
        <w:t>postavljanja solarnih svjetiljki na mjestima koja ne zadovoljavaju tehničke uvjete za priključak javne rasvjete,</w:t>
      </w:r>
    </w:p>
    <w:p w14:paraId="2F643B69" w14:textId="02FC85D1" w:rsidR="00A43018" w:rsidRDefault="00A43018" w:rsidP="00725AF8">
      <w:pPr>
        <w:pStyle w:val="Odlomakpopisa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Provedba nabave i praćenje izvršenja ugovorenih radova na uređenju Društvenog doma u Debelom Brdu,</w:t>
      </w:r>
    </w:p>
    <w:p w14:paraId="636D5861" w14:textId="37E743B9" w:rsidR="00734377" w:rsidRDefault="00A42421">
      <w:pPr>
        <w:pStyle w:val="Odlomakpopisa"/>
        <w:numPr>
          <w:ilvl w:val="0"/>
          <w:numId w:val="3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Prijave na javne</w:t>
      </w:r>
      <w:r w:rsidR="008176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poziv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 Ministarstava</w:t>
      </w:r>
      <w:r w:rsidR="008176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sklapanje Ugovora o financijskoj potpori</w:t>
      </w:r>
      <w:r w:rsidR="00A4301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5705B465" w14:textId="4E2ECA27" w:rsidR="00796ED6" w:rsidRPr="00796ED6" w:rsidRDefault="008176E4" w:rsidP="00796ED6">
      <w:pPr>
        <w:pStyle w:val="Odlomakpopisa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području poljoprivredne djelatnosti </w:t>
      </w:r>
      <w:r w:rsidR="00A42421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>provedba kontinuiranih aktivnosti na obradi podataka za potrebe Minist</w:t>
      </w:r>
      <w:r w:rsidR="00A42421">
        <w:rPr>
          <w:rFonts w:ascii="Times New Roman" w:hAnsi="Times New Roman" w:cs="Times New Roman"/>
          <w:sz w:val="24"/>
          <w:szCs w:val="24"/>
        </w:rPr>
        <w:t>arstva poljoprivrede,</w:t>
      </w:r>
      <w:r>
        <w:rPr>
          <w:rFonts w:ascii="Times New Roman" w:hAnsi="Times New Roman" w:cs="Times New Roman"/>
          <w:sz w:val="24"/>
          <w:szCs w:val="24"/>
        </w:rPr>
        <w:t xml:space="preserve"> aktivnosti na pružanju stručne pomoći poljoprivrednicima – OPG-ovima, praćenje realizacije potpisanih ugovora o zakupu, </w:t>
      </w:r>
      <w:r w:rsidR="00893EA3">
        <w:rPr>
          <w:rFonts w:ascii="Times New Roman" w:hAnsi="Times New Roman" w:cs="Times New Roman"/>
          <w:sz w:val="24"/>
          <w:szCs w:val="24"/>
        </w:rPr>
        <w:t xml:space="preserve">obrada zahtjeva i </w:t>
      </w:r>
      <w:r w:rsidR="00612E7E">
        <w:rPr>
          <w:rFonts w:ascii="Times New Roman" w:hAnsi="Times New Roman" w:cs="Times New Roman"/>
          <w:sz w:val="24"/>
          <w:szCs w:val="24"/>
        </w:rPr>
        <w:t>izdavanje potvrda o korištenju zemljišta temeljem isteklih Ugovora o privremenom korištenju zemljišta</w:t>
      </w:r>
      <w:r w:rsidR="00893EA3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6A8078F4" w14:textId="3BBB8B8E" w:rsidR="002A5AAB" w:rsidRPr="002A5AAB" w:rsidRDefault="008176E4" w:rsidP="002A5AAB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aktivnosti na obradi podataka o nekretninama, sređivanje vlasništva nekretnina, te suradnja sa nadležnim institucijama (Ured za katastar, Zemljišno-knjižni odjel i dr.), </w:t>
      </w:r>
    </w:p>
    <w:p w14:paraId="239B316E" w14:textId="3E1DEEC4" w:rsidR="00734377" w:rsidRPr="00903B85" w:rsidRDefault="002A5AAB" w:rsidP="00C64138">
      <w:pPr>
        <w:pStyle w:val="Odlomakpopisa"/>
        <w:numPr>
          <w:ilvl w:val="0"/>
          <w:numId w:val="3"/>
        </w:numPr>
        <w:spacing w:after="0" w:line="240" w:lineRule="auto"/>
        <w:jc w:val="both"/>
      </w:pPr>
      <w:r w:rsidRPr="00903B85">
        <w:rPr>
          <w:rFonts w:ascii="Times New Roman" w:hAnsi="Times New Roman" w:cs="Times New Roman"/>
          <w:sz w:val="24"/>
          <w:szCs w:val="24"/>
        </w:rPr>
        <w:t>nabave usluga procjene vrijednosti zemljišta po iskazu interesa za kupnju i dr..</w:t>
      </w:r>
    </w:p>
    <w:p w14:paraId="5F3F0244" w14:textId="77777777" w:rsidR="002A5AAB" w:rsidRDefault="002A5AAB" w:rsidP="00DB5DFF">
      <w:pPr>
        <w:ind w:left="360"/>
        <w:jc w:val="both"/>
      </w:pPr>
    </w:p>
    <w:p w14:paraId="13C41FA8" w14:textId="77777777" w:rsidR="00734377" w:rsidRDefault="008176E4">
      <w:pPr>
        <w:jc w:val="both"/>
        <w:rPr>
          <w:b/>
        </w:rPr>
      </w:pPr>
      <w:r>
        <w:rPr>
          <w:b/>
        </w:rPr>
        <w:t>DRUŠTVENE DJELATNOSTI</w:t>
      </w:r>
    </w:p>
    <w:p w14:paraId="65FF2993" w14:textId="77777777" w:rsidR="00734377" w:rsidRPr="00A43018" w:rsidRDefault="00734377" w:rsidP="00A43018">
      <w:pPr>
        <w:jc w:val="both"/>
        <w:rPr>
          <w:b/>
        </w:rPr>
      </w:pPr>
    </w:p>
    <w:p w14:paraId="08EAD96D" w14:textId="5422E6C7" w:rsidR="00734377" w:rsidRDefault="008176E4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praćenje rada i osiguranje sredstava za sufinanciranje Dječjeg vrtića „Medo“- redovno i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predškole</w:t>
      </w:r>
      <w:proofErr w:type="spellEnd"/>
      <w:r>
        <w:rPr>
          <w:rFonts w:ascii="Times New Roman" w:hAnsi="Times New Roman" w:cs="Times New Roman"/>
          <w:sz w:val="24"/>
          <w:szCs w:val="24"/>
        </w:rPr>
        <w:t>, prijava na javni poziv Ministarstva za sufinanciranje predškolske djelatnosti</w:t>
      </w:r>
      <w:r w:rsidR="00893EA3">
        <w:rPr>
          <w:rFonts w:ascii="Times New Roman" w:hAnsi="Times New Roman" w:cs="Times New Roman"/>
          <w:sz w:val="24"/>
          <w:szCs w:val="24"/>
        </w:rPr>
        <w:t xml:space="preserve"> u 202</w:t>
      </w:r>
      <w:r w:rsidR="00DB5DFF">
        <w:rPr>
          <w:rFonts w:ascii="Times New Roman" w:hAnsi="Times New Roman" w:cs="Times New Roman"/>
          <w:sz w:val="24"/>
          <w:szCs w:val="24"/>
        </w:rPr>
        <w:t>4</w:t>
      </w:r>
      <w:r w:rsidR="00893EA3">
        <w:rPr>
          <w:rFonts w:ascii="Times New Roman" w:hAnsi="Times New Roman" w:cs="Times New Roman"/>
          <w:sz w:val="24"/>
          <w:szCs w:val="24"/>
        </w:rPr>
        <w:t>.g.</w:t>
      </w:r>
    </w:p>
    <w:p w14:paraId="34A3E917" w14:textId="4FE5C4C1" w:rsidR="00734377" w:rsidRDefault="00893EA3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provedba natječaja za financiranje udruga i sklapanje Ugovora o dodjeli financijskih sredstava, </w:t>
      </w:r>
      <w:r w:rsidR="008176E4">
        <w:rPr>
          <w:rFonts w:ascii="Times New Roman" w:hAnsi="Times New Roman" w:cs="Times New Roman"/>
          <w:sz w:val="24"/>
          <w:szCs w:val="24"/>
        </w:rPr>
        <w:t xml:space="preserve">praćenje </w:t>
      </w:r>
      <w:r>
        <w:rPr>
          <w:rFonts w:ascii="Times New Roman" w:hAnsi="Times New Roman" w:cs="Times New Roman"/>
          <w:sz w:val="24"/>
          <w:szCs w:val="24"/>
        </w:rPr>
        <w:t>p</w:t>
      </w:r>
      <w:r w:rsidR="008176E4">
        <w:rPr>
          <w:rFonts w:ascii="Times New Roman" w:hAnsi="Times New Roman" w:cs="Times New Roman"/>
          <w:sz w:val="24"/>
          <w:szCs w:val="24"/>
        </w:rPr>
        <w:t>rovedbe Ugovora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70DBEB9" w14:textId="1BD315D0" w:rsidR="00734377" w:rsidRDefault="00FD33D1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8176E4">
        <w:rPr>
          <w:rFonts w:ascii="Times New Roman" w:hAnsi="Times New Roman" w:cs="Times New Roman"/>
          <w:sz w:val="24"/>
          <w:szCs w:val="24"/>
        </w:rPr>
        <w:t xml:space="preserve">oordiniranje rada i aktivnosti u Kulturno informativnom centru, </w:t>
      </w:r>
      <w:r w:rsidR="00295084">
        <w:rPr>
          <w:rFonts w:ascii="Times New Roman" w:hAnsi="Times New Roman" w:cs="Times New Roman"/>
          <w:sz w:val="24"/>
          <w:szCs w:val="24"/>
        </w:rPr>
        <w:t xml:space="preserve">sklapanje ugovora o financiranju s Ministarstvom kulture o </w:t>
      </w:r>
      <w:r w:rsidR="008176E4">
        <w:rPr>
          <w:rFonts w:ascii="Times New Roman" w:hAnsi="Times New Roman" w:cs="Times New Roman"/>
          <w:sz w:val="24"/>
          <w:szCs w:val="24"/>
        </w:rPr>
        <w:t>nabav</w:t>
      </w:r>
      <w:r w:rsidR="00295084">
        <w:rPr>
          <w:rFonts w:ascii="Times New Roman" w:hAnsi="Times New Roman" w:cs="Times New Roman"/>
          <w:sz w:val="24"/>
          <w:szCs w:val="24"/>
        </w:rPr>
        <w:t>i</w:t>
      </w:r>
      <w:r w:rsidR="008176E4">
        <w:rPr>
          <w:rFonts w:ascii="Times New Roman" w:hAnsi="Times New Roman" w:cs="Times New Roman"/>
          <w:sz w:val="24"/>
          <w:szCs w:val="24"/>
        </w:rPr>
        <w:t xml:space="preserve"> knjižne građe za knjižnicu Udbina</w:t>
      </w:r>
      <w:r w:rsidR="00295084">
        <w:rPr>
          <w:rFonts w:ascii="Times New Roman" w:hAnsi="Times New Roman" w:cs="Times New Roman"/>
          <w:sz w:val="24"/>
          <w:szCs w:val="24"/>
        </w:rPr>
        <w:t>,</w:t>
      </w:r>
    </w:p>
    <w:p w14:paraId="355A77C7" w14:textId="2AAD4B09" w:rsidR="00734377" w:rsidRDefault="00893EA3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praćenje rada i osiguranje sredstava za sufinanciranje </w:t>
      </w:r>
      <w:r w:rsidR="008176E4">
        <w:rPr>
          <w:rFonts w:ascii="Times New Roman" w:hAnsi="Times New Roman" w:cs="Times New Roman"/>
          <w:sz w:val="24"/>
          <w:szCs w:val="24"/>
        </w:rPr>
        <w:t xml:space="preserve"> Centr</w:t>
      </w:r>
      <w:r>
        <w:rPr>
          <w:rFonts w:ascii="Times New Roman" w:hAnsi="Times New Roman" w:cs="Times New Roman"/>
          <w:sz w:val="24"/>
          <w:szCs w:val="24"/>
        </w:rPr>
        <w:t>a</w:t>
      </w:r>
      <w:r w:rsidR="008176E4">
        <w:rPr>
          <w:rFonts w:ascii="Times New Roman" w:hAnsi="Times New Roman" w:cs="Times New Roman"/>
          <w:sz w:val="24"/>
          <w:szCs w:val="24"/>
        </w:rPr>
        <w:t xml:space="preserve"> za pomoć u kući Općine Udbina, praćenje i provedba, osiguranje sredstava za sufinanciranje usluga</w:t>
      </w:r>
      <w:r>
        <w:rPr>
          <w:rFonts w:ascii="Times New Roman" w:hAnsi="Times New Roman" w:cs="Times New Roman"/>
          <w:sz w:val="24"/>
          <w:szCs w:val="24"/>
        </w:rPr>
        <w:t xml:space="preserve"> Centra</w:t>
      </w:r>
      <w:r w:rsidR="008176E4">
        <w:rPr>
          <w:rFonts w:ascii="Times New Roman" w:hAnsi="Times New Roman" w:cs="Times New Roman"/>
          <w:sz w:val="24"/>
          <w:szCs w:val="24"/>
        </w:rPr>
        <w:t xml:space="preserve">, nadzor i izvješćivanje, korespondencija sa </w:t>
      </w:r>
      <w:r w:rsidR="005D54DB">
        <w:rPr>
          <w:rFonts w:ascii="Times New Roman" w:hAnsi="Times New Roman" w:cs="Times New Roman"/>
          <w:sz w:val="24"/>
          <w:szCs w:val="24"/>
        </w:rPr>
        <w:t xml:space="preserve">nadležnim </w:t>
      </w:r>
      <w:r w:rsidR="008176E4">
        <w:rPr>
          <w:rFonts w:ascii="Times New Roman" w:hAnsi="Times New Roman" w:cs="Times New Roman"/>
          <w:sz w:val="24"/>
          <w:szCs w:val="24"/>
        </w:rPr>
        <w:t>Ministarstvom</w:t>
      </w:r>
      <w:r w:rsidR="005D54DB">
        <w:rPr>
          <w:rFonts w:ascii="Times New Roman" w:hAnsi="Times New Roman" w:cs="Times New Roman"/>
          <w:sz w:val="24"/>
          <w:szCs w:val="24"/>
        </w:rPr>
        <w:t>,</w:t>
      </w:r>
      <w:r w:rsidR="008176E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B0F12F" w14:textId="25087224" w:rsidR="00295084" w:rsidRDefault="00295084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Sklapanje Ugovora o radu za opće dobro sa socijalnim korisnicima,</w:t>
      </w:r>
    </w:p>
    <w:p w14:paraId="6AB1EC73" w14:textId="77777777" w:rsidR="00734377" w:rsidRDefault="008176E4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Donošenje i realizacija odluka – za pomoć građanima iz socijalne oblasti:</w:t>
      </w:r>
    </w:p>
    <w:p w14:paraId="46C8EBD7" w14:textId="77777777" w:rsidR="00734377" w:rsidRDefault="008176E4">
      <w:pPr>
        <w:pStyle w:val="Odlomakpopisa"/>
        <w:numPr>
          <w:ilvl w:val="1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jednokratne naknade građanima u naravi i novcu,</w:t>
      </w:r>
    </w:p>
    <w:p w14:paraId="6FB0CB12" w14:textId="508B8F9A" w:rsidR="005D54DB" w:rsidRDefault="005D54DB">
      <w:pPr>
        <w:pStyle w:val="Odlomakpopisa"/>
        <w:numPr>
          <w:ilvl w:val="1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naknade umirovljenicima povodom Uskrsa</w:t>
      </w:r>
    </w:p>
    <w:p w14:paraId="250C7ECF" w14:textId="77777777" w:rsidR="00734377" w:rsidRDefault="008176E4">
      <w:pPr>
        <w:pStyle w:val="Odlomakpopisa"/>
        <w:numPr>
          <w:ilvl w:val="1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naknade za novorođenčad, </w:t>
      </w:r>
    </w:p>
    <w:p w14:paraId="194475FE" w14:textId="6DE635F4" w:rsidR="00734377" w:rsidRDefault="008176E4">
      <w:pPr>
        <w:pStyle w:val="Odlomakpopisa"/>
        <w:numPr>
          <w:ilvl w:val="1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donacije udrugama civilnog sektora</w:t>
      </w:r>
    </w:p>
    <w:p w14:paraId="1D672B92" w14:textId="7CB1EDD4" w:rsidR="00B12752" w:rsidRDefault="00B12752">
      <w:pPr>
        <w:pStyle w:val="Odlomakpopisa"/>
        <w:numPr>
          <w:ilvl w:val="1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sufinanciranje smještaja učenika u učeničkom domu</w:t>
      </w:r>
    </w:p>
    <w:p w14:paraId="726F4545" w14:textId="77777777" w:rsidR="00734377" w:rsidRDefault="00734377">
      <w:pPr>
        <w:jc w:val="both"/>
      </w:pPr>
    </w:p>
    <w:p w14:paraId="31C16A85" w14:textId="77777777" w:rsidR="00734377" w:rsidRDefault="00734377">
      <w:pPr>
        <w:jc w:val="both"/>
        <w:rPr>
          <w:b/>
        </w:rPr>
      </w:pPr>
    </w:p>
    <w:p w14:paraId="64202CEE" w14:textId="77777777" w:rsidR="00734377" w:rsidRDefault="008176E4">
      <w:pPr>
        <w:jc w:val="both"/>
        <w:rPr>
          <w:b/>
        </w:rPr>
      </w:pPr>
      <w:r>
        <w:rPr>
          <w:b/>
        </w:rPr>
        <w:t>CIVILNA ZAŠTITA</w:t>
      </w:r>
    </w:p>
    <w:p w14:paraId="4168A4A4" w14:textId="77777777" w:rsidR="00734377" w:rsidRDefault="00734377">
      <w:pPr>
        <w:pStyle w:val="Odlomakpopisa"/>
        <w:ind w:left="288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680FCEB" w14:textId="6132336F" w:rsidR="00734377" w:rsidRPr="00903B85" w:rsidRDefault="00FD33D1">
      <w:pPr>
        <w:pStyle w:val="Odlomakpopisa"/>
        <w:numPr>
          <w:ilvl w:val="0"/>
          <w:numId w:val="18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sjednice stožera civilne zaštite</w:t>
      </w:r>
      <w:r w:rsidR="008176E4">
        <w:rPr>
          <w:rFonts w:ascii="Times New Roman" w:hAnsi="Times New Roman" w:cs="Times New Roman"/>
          <w:sz w:val="24"/>
          <w:szCs w:val="24"/>
        </w:rPr>
        <w:t xml:space="preserve">, nadzor i osiguranje sredstava za financiranje redovne </w:t>
      </w:r>
      <w:r w:rsidR="008176E4" w:rsidRPr="00903B85">
        <w:rPr>
          <w:rFonts w:ascii="Times New Roman" w:hAnsi="Times New Roman" w:cs="Times New Roman"/>
          <w:sz w:val="24"/>
          <w:szCs w:val="24"/>
        </w:rPr>
        <w:t>djelatnosti DVD-a, vatrogasnih intervencija na području Općine, donacije za HGSS.</w:t>
      </w:r>
    </w:p>
    <w:p w14:paraId="7438BB08" w14:textId="1510D9BE" w:rsidR="00893EA3" w:rsidRPr="00903B85" w:rsidRDefault="00893EA3">
      <w:pPr>
        <w:pStyle w:val="Odlomakpopisa"/>
        <w:numPr>
          <w:ilvl w:val="0"/>
          <w:numId w:val="18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03B85">
        <w:rPr>
          <w:rFonts w:ascii="Times New Roman" w:hAnsi="Times New Roman" w:cs="Times New Roman"/>
          <w:sz w:val="24"/>
          <w:szCs w:val="24"/>
        </w:rPr>
        <w:t xml:space="preserve">Donošenje Odluke o izradi </w:t>
      </w:r>
      <w:r w:rsidR="00903B85" w:rsidRPr="00903B85">
        <w:rPr>
          <w:rFonts w:ascii="Times New Roman" w:hAnsi="Times New Roman" w:cs="Times New Roman"/>
          <w:sz w:val="24"/>
          <w:szCs w:val="24"/>
        </w:rPr>
        <w:t>Plana djelovanja civilne zaštite</w:t>
      </w:r>
      <w:r w:rsidR="005D54DB">
        <w:rPr>
          <w:rFonts w:ascii="Times New Roman" w:hAnsi="Times New Roman" w:cs="Times New Roman"/>
          <w:sz w:val="24"/>
          <w:szCs w:val="24"/>
        </w:rPr>
        <w:t>.</w:t>
      </w:r>
    </w:p>
    <w:p w14:paraId="45B1CC5B" w14:textId="77777777" w:rsidR="00FD33D1" w:rsidRDefault="00FD33D1">
      <w:pPr>
        <w:jc w:val="both"/>
      </w:pPr>
    </w:p>
    <w:p w14:paraId="5C7ED772" w14:textId="77777777" w:rsidR="00734377" w:rsidRDefault="008176E4">
      <w:pPr>
        <w:rPr>
          <w:b/>
        </w:rPr>
      </w:pPr>
      <w:r>
        <w:rPr>
          <w:b/>
        </w:rPr>
        <w:t>OSTALI POSLOVI</w:t>
      </w:r>
    </w:p>
    <w:p w14:paraId="091C0E9A" w14:textId="77777777" w:rsidR="00734377" w:rsidRDefault="00734377">
      <w:pPr>
        <w:ind w:left="709" w:hanging="709"/>
        <w:jc w:val="both"/>
      </w:pPr>
    </w:p>
    <w:p w14:paraId="1468E9CA" w14:textId="2B287040" w:rsidR="00734377" w:rsidRDefault="008176E4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Praćenje i provedba zakonskih propisa, </w:t>
      </w:r>
    </w:p>
    <w:p w14:paraId="17DD9492" w14:textId="77777777" w:rsidR="00734377" w:rsidRDefault="008176E4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Predlaganje akata za donošenje na tijelima Općine, objava akata, stručna pomoć i sudjelovanje u radu općinskih tijela, </w:t>
      </w:r>
    </w:p>
    <w:p w14:paraId="2A9962A2" w14:textId="77777777" w:rsidR="00734377" w:rsidRDefault="008176E4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Računovodstveno-financijsko i administrativno praćenje DV „Medo“, Centra za pomoć u kući Općine Udbina i VSNM-a, </w:t>
      </w:r>
    </w:p>
    <w:p w14:paraId="5969A02A" w14:textId="77777777" w:rsidR="00734377" w:rsidRDefault="008176E4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Informiranje i izvješćivanje: - web, oglasna ploča, Županijski glasnik Ličko-senjske županije, portal, neposredno davanje informacija u kontaktu sa građanima svakodnevno, po potrebi dnevni listovi (natječaji ili obavijesti). </w:t>
      </w:r>
    </w:p>
    <w:p w14:paraId="443257C1" w14:textId="77777777" w:rsidR="00734377" w:rsidRDefault="00734377">
      <w:pPr>
        <w:jc w:val="both"/>
      </w:pPr>
    </w:p>
    <w:p w14:paraId="703E46A7" w14:textId="77777777" w:rsidR="00AD0E7E" w:rsidRDefault="00AD0E7E">
      <w:pPr>
        <w:jc w:val="both"/>
      </w:pPr>
    </w:p>
    <w:p w14:paraId="5A5D618D" w14:textId="77777777" w:rsidR="00734377" w:rsidRDefault="00734377">
      <w:pPr>
        <w:jc w:val="both"/>
      </w:pPr>
    </w:p>
    <w:p w14:paraId="4B744147" w14:textId="0AD820BA" w:rsidR="00734377" w:rsidRDefault="00A42421">
      <w:pPr>
        <w:jc w:val="both"/>
      </w:pPr>
      <w:r>
        <w:t>KLASA: 022-05/2</w:t>
      </w:r>
      <w:r w:rsidR="00731B8C">
        <w:t>1-50/03</w:t>
      </w:r>
    </w:p>
    <w:p w14:paraId="45F91F94" w14:textId="0CAAFDE9" w:rsidR="00734377" w:rsidRDefault="008176E4">
      <w:pPr>
        <w:jc w:val="both"/>
      </w:pPr>
      <w:r>
        <w:t>URBROJ: 2125-12-0</w:t>
      </w:r>
      <w:r w:rsidR="00731B8C">
        <w:t>1/01-</w:t>
      </w:r>
      <w:r w:rsidR="008E089A">
        <w:t>2</w:t>
      </w:r>
      <w:r w:rsidR="001F61AC">
        <w:t>5-31</w:t>
      </w:r>
    </w:p>
    <w:p w14:paraId="013D41FE" w14:textId="3D576685" w:rsidR="00734377" w:rsidRDefault="008176E4">
      <w:pPr>
        <w:jc w:val="both"/>
      </w:pPr>
      <w:r>
        <w:t xml:space="preserve">Udbina, </w:t>
      </w:r>
      <w:r w:rsidR="001F61AC">
        <w:t>25.08.2025</w:t>
      </w:r>
      <w:r w:rsidR="00A42421">
        <w:t>.</w:t>
      </w:r>
    </w:p>
    <w:p w14:paraId="26195CDB" w14:textId="77777777" w:rsidR="00734377" w:rsidRDefault="00734377">
      <w:pPr>
        <w:jc w:val="both"/>
      </w:pPr>
    </w:p>
    <w:p w14:paraId="360BFE26" w14:textId="77777777" w:rsidR="00734377" w:rsidRDefault="00734377">
      <w:pPr>
        <w:jc w:val="both"/>
      </w:pPr>
    </w:p>
    <w:p w14:paraId="0521CCD1" w14:textId="77777777" w:rsidR="00734377" w:rsidRDefault="008176E4">
      <w:pPr>
        <w:ind w:left="6372"/>
        <w:jc w:val="both"/>
      </w:pPr>
      <w:r>
        <w:t>NAČELNIK OPĆINE</w:t>
      </w:r>
    </w:p>
    <w:p w14:paraId="7CBB10FD" w14:textId="77777777" w:rsidR="00734377" w:rsidRDefault="008176E4">
      <w:pPr>
        <w:ind w:left="6372"/>
        <w:jc w:val="both"/>
      </w:pPr>
      <w:r>
        <w:t xml:space="preserve">Josip </w:t>
      </w:r>
      <w:proofErr w:type="spellStart"/>
      <w:r>
        <w:t>Seuček</w:t>
      </w:r>
      <w:proofErr w:type="spellEnd"/>
      <w:r>
        <w:t xml:space="preserve">, </w:t>
      </w:r>
      <w:proofErr w:type="spellStart"/>
      <w:r>
        <w:t>mag.ing</w:t>
      </w:r>
      <w:proofErr w:type="spellEnd"/>
      <w:r>
        <w:t xml:space="preserve">. </w:t>
      </w:r>
    </w:p>
    <w:sectPr w:rsidR="00734377" w:rsidSect="001F61AC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67977"/>
    <w:multiLevelType w:val="hybridMultilevel"/>
    <w:tmpl w:val="359CED0C"/>
    <w:lvl w:ilvl="0" w:tplc="4CD4E638">
      <w:start w:val="1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4CD4E638">
      <w:start w:val="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D35E6"/>
    <w:multiLevelType w:val="hybridMultilevel"/>
    <w:tmpl w:val="0FA0C480"/>
    <w:lvl w:ilvl="0" w:tplc="4CD4E63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CD4E638">
      <w:start w:val="1"/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CF7DD9"/>
    <w:multiLevelType w:val="hybridMultilevel"/>
    <w:tmpl w:val="9D9CF794"/>
    <w:lvl w:ilvl="0" w:tplc="4CD4E63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EF4E1C"/>
    <w:multiLevelType w:val="hybridMultilevel"/>
    <w:tmpl w:val="74A8B140"/>
    <w:lvl w:ilvl="0" w:tplc="E9340454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986C3C"/>
    <w:multiLevelType w:val="hybridMultilevel"/>
    <w:tmpl w:val="F9D882AA"/>
    <w:lvl w:ilvl="0" w:tplc="4CD4E638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D9218F7"/>
    <w:multiLevelType w:val="hybridMultilevel"/>
    <w:tmpl w:val="E5963A74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319A23ED"/>
    <w:multiLevelType w:val="hybridMultilevel"/>
    <w:tmpl w:val="7D8266CA"/>
    <w:lvl w:ilvl="0" w:tplc="4CD4E63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9C2FFB"/>
    <w:multiLevelType w:val="hybridMultilevel"/>
    <w:tmpl w:val="D5CA3722"/>
    <w:lvl w:ilvl="0" w:tplc="4CD4E63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9D312F"/>
    <w:multiLevelType w:val="hybridMultilevel"/>
    <w:tmpl w:val="42729238"/>
    <w:lvl w:ilvl="0" w:tplc="041A000F">
      <w:start w:val="1"/>
      <w:numFmt w:val="decimal"/>
      <w:lvlText w:val="%1."/>
      <w:lvlJc w:val="left"/>
      <w:pPr>
        <w:ind w:left="72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411C3E"/>
    <w:multiLevelType w:val="hybridMultilevel"/>
    <w:tmpl w:val="51F8F1C8"/>
    <w:lvl w:ilvl="0" w:tplc="041A0003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0" w15:restartNumberingAfterBreak="0">
    <w:nsid w:val="3F781A71"/>
    <w:multiLevelType w:val="hybridMultilevel"/>
    <w:tmpl w:val="3AA412C8"/>
    <w:lvl w:ilvl="0" w:tplc="E71CA996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color w:val="FF0000"/>
      </w:rPr>
    </w:lvl>
    <w:lvl w:ilvl="1" w:tplc="041A0019" w:tentative="1">
      <w:start w:val="1"/>
      <w:numFmt w:val="lowerLetter"/>
      <w:lvlText w:val="%2."/>
      <w:lvlJc w:val="left"/>
      <w:pPr>
        <w:ind w:left="938" w:hanging="360"/>
      </w:pPr>
    </w:lvl>
    <w:lvl w:ilvl="2" w:tplc="041A001B" w:tentative="1">
      <w:start w:val="1"/>
      <w:numFmt w:val="lowerRoman"/>
      <w:lvlText w:val="%3."/>
      <w:lvlJc w:val="right"/>
      <w:pPr>
        <w:ind w:left="1658" w:hanging="180"/>
      </w:pPr>
    </w:lvl>
    <w:lvl w:ilvl="3" w:tplc="041A000F" w:tentative="1">
      <w:start w:val="1"/>
      <w:numFmt w:val="decimal"/>
      <w:lvlText w:val="%4."/>
      <w:lvlJc w:val="left"/>
      <w:pPr>
        <w:ind w:left="2378" w:hanging="360"/>
      </w:pPr>
    </w:lvl>
    <w:lvl w:ilvl="4" w:tplc="041A0019" w:tentative="1">
      <w:start w:val="1"/>
      <w:numFmt w:val="lowerLetter"/>
      <w:lvlText w:val="%5."/>
      <w:lvlJc w:val="left"/>
      <w:pPr>
        <w:ind w:left="3098" w:hanging="360"/>
      </w:pPr>
    </w:lvl>
    <w:lvl w:ilvl="5" w:tplc="041A001B" w:tentative="1">
      <w:start w:val="1"/>
      <w:numFmt w:val="lowerRoman"/>
      <w:lvlText w:val="%6."/>
      <w:lvlJc w:val="right"/>
      <w:pPr>
        <w:ind w:left="3818" w:hanging="180"/>
      </w:pPr>
    </w:lvl>
    <w:lvl w:ilvl="6" w:tplc="041A000F" w:tentative="1">
      <w:start w:val="1"/>
      <w:numFmt w:val="decimal"/>
      <w:lvlText w:val="%7."/>
      <w:lvlJc w:val="left"/>
      <w:pPr>
        <w:ind w:left="4538" w:hanging="360"/>
      </w:pPr>
    </w:lvl>
    <w:lvl w:ilvl="7" w:tplc="041A0019" w:tentative="1">
      <w:start w:val="1"/>
      <w:numFmt w:val="lowerLetter"/>
      <w:lvlText w:val="%8."/>
      <w:lvlJc w:val="left"/>
      <w:pPr>
        <w:ind w:left="5258" w:hanging="360"/>
      </w:pPr>
    </w:lvl>
    <w:lvl w:ilvl="8" w:tplc="041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1" w15:restartNumberingAfterBreak="0">
    <w:nsid w:val="45227556"/>
    <w:multiLevelType w:val="hybridMultilevel"/>
    <w:tmpl w:val="FBB4F236"/>
    <w:lvl w:ilvl="0" w:tplc="7BFE5CBC">
      <w:start w:val="1"/>
      <w:numFmt w:val="lowerLetter"/>
      <w:lvlText w:val="%1)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5B57839"/>
    <w:multiLevelType w:val="hybridMultilevel"/>
    <w:tmpl w:val="F3FCA03A"/>
    <w:lvl w:ilvl="0" w:tplc="C6B6D32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C557F6"/>
    <w:multiLevelType w:val="hybridMultilevel"/>
    <w:tmpl w:val="85EC1C2A"/>
    <w:lvl w:ilvl="0" w:tplc="4CD4E63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806172"/>
    <w:multiLevelType w:val="hybridMultilevel"/>
    <w:tmpl w:val="4762CF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5231AC"/>
    <w:multiLevelType w:val="hybridMultilevel"/>
    <w:tmpl w:val="EE98ED9C"/>
    <w:lvl w:ilvl="0" w:tplc="5B3A5AAC">
      <w:start w:val="1"/>
      <w:numFmt w:val="upperRoman"/>
      <w:lvlText w:val="%1."/>
      <w:lvlJc w:val="left"/>
      <w:pPr>
        <w:ind w:left="72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DF42FE"/>
    <w:multiLevelType w:val="hybridMultilevel"/>
    <w:tmpl w:val="74704D2C"/>
    <w:lvl w:ilvl="0" w:tplc="4CD4E638">
      <w:start w:val="1"/>
      <w:numFmt w:val="bullet"/>
      <w:lvlText w:val="-"/>
      <w:lvlJc w:val="left"/>
      <w:pPr>
        <w:ind w:left="2160" w:hanging="360"/>
      </w:pPr>
      <w:rPr>
        <w:rFonts w:ascii="Arial" w:eastAsiaTheme="minorHAnsi" w:hAnsi="Arial" w:cs="Arial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A1E7A8A"/>
    <w:multiLevelType w:val="hybridMultilevel"/>
    <w:tmpl w:val="D2849022"/>
    <w:lvl w:ilvl="0" w:tplc="574215C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E46830"/>
    <w:multiLevelType w:val="hybridMultilevel"/>
    <w:tmpl w:val="7936761E"/>
    <w:lvl w:ilvl="0" w:tplc="4CD4E638">
      <w:start w:val="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16E719E"/>
    <w:multiLevelType w:val="hybridMultilevel"/>
    <w:tmpl w:val="3E48BA40"/>
    <w:lvl w:ilvl="0" w:tplc="6E62359E">
      <w:start w:val="1"/>
      <w:numFmt w:val="upperRoman"/>
      <w:lvlText w:val="%1."/>
      <w:lvlJc w:val="left"/>
      <w:pPr>
        <w:ind w:left="32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600" w:hanging="360"/>
      </w:pPr>
    </w:lvl>
    <w:lvl w:ilvl="2" w:tplc="041A001B" w:tentative="1">
      <w:start w:val="1"/>
      <w:numFmt w:val="lowerRoman"/>
      <w:lvlText w:val="%3."/>
      <w:lvlJc w:val="right"/>
      <w:pPr>
        <w:ind w:left="4320" w:hanging="180"/>
      </w:pPr>
    </w:lvl>
    <w:lvl w:ilvl="3" w:tplc="041A000F" w:tentative="1">
      <w:start w:val="1"/>
      <w:numFmt w:val="decimal"/>
      <w:lvlText w:val="%4."/>
      <w:lvlJc w:val="left"/>
      <w:pPr>
        <w:ind w:left="5040" w:hanging="360"/>
      </w:pPr>
    </w:lvl>
    <w:lvl w:ilvl="4" w:tplc="041A0019" w:tentative="1">
      <w:start w:val="1"/>
      <w:numFmt w:val="lowerLetter"/>
      <w:lvlText w:val="%5."/>
      <w:lvlJc w:val="left"/>
      <w:pPr>
        <w:ind w:left="5760" w:hanging="360"/>
      </w:pPr>
    </w:lvl>
    <w:lvl w:ilvl="5" w:tplc="041A001B" w:tentative="1">
      <w:start w:val="1"/>
      <w:numFmt w:val="lowerRoman"/>
      <w:lvlText w:val="%6."/>
      <w:lvlJc w:val="right"/>
      <w:pPr>
        <w:ind w:left="6480" w:hanging="180"/>
      </w:pPr>
    </w:lvl>
    <w:lvl w:ilvl="6" w:tplc="041A000F" w:tentative="1">
      <w:start w:val="1"/>
      <w:numFmt w:val="decimal"/>
      <w:lvlText w:val="%7."/>
      <w:lvlJc w:val="left"/>
      <w:pPr>
        <w:ind w:left="7200" w:hanging="360"/>
      </w:pPr>
    </w:lvl>
    <w:lvl w:ilvl="7" w:tplc="041A0019" w:tentative="1">
      <w:start w:val="1"/>
      <w:numFmt w:val="lowerLetter"/>
      <w:lvlText w:val="%8."/>
      <w:lvlJc w:val="left"/>
      <w:pPr>
        <w:ind w:left="7920" w:hanging="360"/>
      </w:pPr>
    </w:lvl>
    <w:lvl w:ilvl="8" w:tplc="041A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0" w15:restartNumberingAfterBreak="0">
    <w:nsid w:val="67B90028"/>
    <w:multiLevelType w:val="hybridMultilevel"/>
    <w:tmpl w:val="5FC0B23C"/>
    <w:lvl w:ilvl="0" w:tplc="A260A618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600" w:hanging="360"/>
      </w:pPr>
    </w:lvl>
    <w:lvl w:ilvl="2" w:tplc="041A001B" w:tentative="1">
      <w:start w:val="1"/>
      <w:numFmt w:val="lowerRoman"/>
      <w:lvlText w:val="%3."/>
      <w:lvlJc w:val="right"/>
      <w:pPr>
        <w:ind w:left="4320" w:hanging="180"/>
      </w:pPr>
    </w:lvl>
    <w:lvl w:ilvl="3" w:tplc="041A000F">
      <w:start w:val="1"/>
      <w:numFmt w:val="decimal"/>
      <w:lvlText w:val="%4."/>
      <w:lvlJc w:val="left"/>
      <w:pPr>
        <w:ind w:left="5040" w:hanging="360"/>
      </w:pPr>
    </w:lvl>
    <w:lvl w:ilvl="4" w:tplc="041A0019" w:tentative="1">
      <w:start w:val="1"/>
      <w:numFmt w:val="lowerLetter"/>
      <w:lvlText w:val="%5."/>
      <w:lvlJc w:val="left"/>
      <w:pPr>
        <w:ind w:left="5760" w:hanging="360"/>
      </w:pPr>
    </w:lvl>
    <w:lvl w:ilvl="5" w:tplc="041A001B" w:tentative="1">
      <w:start w:val="1"/>
      <w:numFmt w:val="lowerRoman"/>
      <w:lvlText w:val="%6."/>
      <w:lvlJc w:val="right"/>
      <w:pPr>
        <w:ind w:left="6480" w:hanging="180"/>
      </w:pPr>
    </w:lvl>
    <w:lvl w:ilvl="6" w:tplc="041A000F" w:tentative="1">
      <w:start w:val="1"/>
      <w:numFmt w:val="decimal"/>
      <w:lvlText w:val="%7."/>
      <w:lvlJc w:val="left"/>
      <w:pPr>
        <w:ind w:left="7200" w:hanging="360"/>
      </w:pPr>
    </w:lvl>
    <w:lvl w:ilvl="7" w:tplc="041A0019" w:tentative="1">
      <w:start w:val="1"/>
      <w:numFmt w:val="lowerLetter"/>
      <w:lvlText w:val="%8."/>
      <w:lvlJc w:val="left"/>
      <w:pPr>
        <w:ind w:left="7920" w:hanging="360"/>
      </w:pPr>
    </w:lvl>
    <w:lvl w:ilvl="8" w:tplc="041A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1" w15:restartNumberingAfterBreak="0">
    <w:nsid w:val="70776619"/>
    <w:multiLevelType w:val="hybridMultilevel"/>
    <w:tmpl w:val="467A12B4"/>
    <w:lvl w:ilvl="0" w:tplc="C8B8F4AE">
      <w:numFmt w:val="bullet"/>
      <w:lvlText w:val="-"/>
      <w:lvlJc w:val="left"/>
      <w:pPr>
        <w:ind w:left="1776" w:hanging="360"/>
      </w:pPr>
      <w:rPr>
        <w:rFonts w:ascii="Cambria" w:eastAsia="Times New Roman" w:hAnsi="Cambria" w:cs="Arial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2" w15:restartNumberingAfterBreak="0">
    <w:nsid w:val="712E3189"/>
    <w:multiLevelType w:val="hybridMultilevel"/>
    <w:tmpl w:val="31F04662"/>
    <w:lvl w:ilvl="0" w:tplc="4CD4E638">
      <w:start w:val="1"/>
      <w:numFmt w:val="bullet"/>
      <w:lvlText w:val="-"/>
      <w:lvlJc w:val="left"/>
      <w:pPr>
        <w:ind w:left="372" w:hanging="360"/>
      </w:pPr>
      <w:rPr>
        <w:rFonts w:ascii="Arial" w:eastAsiaTheme="minorHAnsi" w:hAnsi="Arial" w:cs="Arial" w:hint="default"/>
      </w:rPr>
    </w:lvl>
    <w:lvl w:ilvl="1" w:tplc="041A0003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23" w15:restartNumberingAfterBreak="0">
    <w:nsid w:val="73711518"/>
    <w:multiLevelType w:val="hybridMultilevel"/>
    <w:tmpl w:val="C7103582"/>
    <w:lvl w:ilvl="0" w:tplc="4CD4E638">
      <w:start w:val="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63B761C"/>
    <w:multiLevelType w:val="hybridMultilevel"/>
    <w:tmpl w:val="E9C23B3E"/>
    <w:lvl w:ilvl="0" w:tplc="4CD4E638">
      <w:start w:val="1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76903B09"/>
    <w:multiLevelType w:val="hybridMultilevel"/>
    <w:tmpl w:val="BC7A298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41A55D4">
      <w:numFmt w:val="bullet"/>
      <w:lvlText w:val="–"/>
      <w:lvlJc w:val="left"/>
      <w:pPr>
        <w:ind w:left="1440" w:hanging="360"/>
      </w:pPr>
      <w:rPr>
        <w:rFonts w:ascii="Cambria" w:eastAsiaTheme="minorHAnsi" w:hAnsi="Cambria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BF035B"/>
    <w:multiLevelType w:val="hybridMultilevel"/>
    <w:tmpl w:val="B6F8CD9A"/>
    <w:lvl w:ilvl="0" w:tplc="02527652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4058782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8642417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45266204">
    <w:abstractNumId w:val="6"/>
  </w:num>
  <w:num w:numId="4" w16cid:durableId="49684895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88575996">
    <w:abstractNumId w:val="6"/>
  </w:num>
  <w:num w:numId="6" w16cid:durableId="1539902105">
    <w:abstractNumId w:val="26"/>
  </w:num>
  <w:num w:numId="7" w16cid:durableId="1580020112">
    <w:abstractNumId w:val="3"/>
  </w:num>
  <w:num w:numId="8" w16cid:durableId="1280647428">
    <w:abstractNumId w:val="15"/>
  </w:num>
  <w:num w:numId="9" w16cid:durableId="858349865">
    <w:abstractNumId w:val="11"/>
  </w:num>
  <w:num w:numId="10" w16cid:durableId="1047952901">
    <w:abstractNumId w:val="25"/>
  </w:num>
  <w:num w:numId="11" w16cid:durableId="2042705644">
    <w:abstractNumId w:val="10"/>
  </w:num>
  <w:num w:numId="12" w16cid:durableId="832912099">
    <w:abstractNumId w:val="23"/>
  </w:num>
  <w:num w:numId="13" w16cid:durableId="1660309805">
    <w:abstractNumId w:val="4"/>
  </w:num>
  <w:num w:numId="14" w16cid:durableId="1873497144">
    <w:abstractNumId w:val="12"/>
  </w:num>
  <w:num w:numId="15" w16cid:durableId="480780570">
    <w:abstractNumId w:val="17"/>
  </w:num>
  <w:num w:numId="16" w16cid:durableId="1652446430">
    <w:abstractNumId w:val="5"/>
  </w:num>
  <w:num w:numId="17" w16cid:durableId="1310131901">
    <w:abstractNumId w:val="16"/>
  </w:num>
  <w:num w:numId="18" w16cid:durableId="1607886488">
    <w:abstractNumId w:val="18"/>
  </w:num>
  <w:num w:numId="19" w16cid:durableId="825047715">
    <w:abstractNumId w:val="13"/>
  </w:num>
  <w:num w:numId="20" w16cid:durableId="1261766471">
    <w:abstractNumId w:val="7"/>
  </w:num>
  <w:num w:numId="21" w16cid:durableId="769815503">
    <w:abstractNumId w:val="21"/>
  </w:num>
  <w:num w:numId="22" w16cid:durableId="467554093">
    <w:abstractNumId w:val="8"/>
  </w:num>
  <w:num w:numId="23" w16cid:durableId="1290239403">
    <w:abstractNumId w:val="1"/>
  </w:num>
  <w:num w:numId="24" w16cid:durableId="1080908850">
    <w:abstractNumId w:val="0"/>
  </w:num>
  <w:num w:numId="25" w16cid:durableId="1177308332">
    <w:abstractNumId w:val="9"/>
  </w:num>
  <w:num w:numId="26" w16cid:durableId="2048598264">
    <w:abstractNumId w:val="24"/>
  </w:num>
  <w:num w:numId="27" w16cid:durableId="1165516122">
    <w:abstractNumId w:val="22"/>
  </w:num>
  <w:num w:numId="28" w16cid:durableId="494077916">
    <w:abstractNumId w:val="20"/>
  </w:num>
  <w:num w:numId="29" w16cid:durableId="891116116">
    <w:abstractNumId w:val="19"/>
  </w:num>
  <w:num w:numId="30" w16cid:durableId="190462841">
    <w:abstractNumId w:val="14"/>
  </w:num>
  <w:num w:numId="31" w16cid:durableId="12204830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377"/>
    <w:rsid w:val="00077AE3"/>
    <w:rsid w:val="000E4E1C"/>
    <w:rsid w:val="00112BE9"/>
    <w:rsid w:val="00136483"/>
    <w:rsid w:val="001C04B9"/>
    <w:rsid w:val="001F61AC"/>
    <w:rsid w:val="002153FF"/>
    <w:rsid w:val="002317CC"/>
    <w:rsid w:val="002320CF"/>
    <w:rsid w:val="0027151F"/>
    <w:rsid w:val="00295084"/>
    <w:rsid w:val="002A5AAB"/>
    <w:rsid w:val="0033669C"/>
    <w:rsid w:val="005043D7"/>
    <w:rsid w:val="00566DD7"/>
    <w:rsid w:val="005802F6"/>
    <w:rsid w:val="00595102"/>
    <w:rsid w:val="005A2E7D"/>
    <w:rsid w:val="005D54DB"/>
    <w:rsid w:val="005F6709"/>
    <w:rsid w:val="00612E7E"/>
    <w:rsid w:val="0066549C"/>
    <w:rsid w:val="006D50BF"/>
    <w:rsid w:val="00725AF8"/>
    <w:rsid w:val="00731B8C"/>
    <w:rsid w:val="00734377"/>
    <w:rsid w:val="007354F7"/>
    <w:rsid w:val="00796ED6"/>
    <w:rsid w:val="008176E4"/>
    <w:rsid w:val="00893EA3"/>
    <w:rsid w:val="008E089A"/>
    <w:rsid w:val="00903B85"/>
    <w:rsid w:val="009815FA"/>
    <w:rsid w:val="00994892"/>
    <w:rsid w:val="009A0575"/>
    <w:rsid w:val="00A42421"/>
    <w:rsid w:val="00A43018"/>
    <w:rsid w:val="00AB5722"/>
    <w:rsid w:val="00AD0E7E"/>
    <w:rsid w:val="00B12752"/>
    <w:rsid w:val="00B21725"/>
    <w:rsid w:val="00B64D81"/>
    <w:rsid w:val="00B86B56"/>
    <w:rsid w:val="00B87C79"/>
    <w:rsid w:val="00C45B8C"/>
    <w:rsid w:val="00C75641"/>
    <w:rsid w:val="00CB5CED"/>
    <w:rsid w:val="00CF28AC"/>
    <w:rsid w:val="00D06E51"/>
    <w:rsid w:val="00DB5DFF"/>
    <w:rsid w:val="00DC1A41"/>
    <w:rsid w:val="00E57F32"/>
    <w:rsid w:val="00EA3CC9"/>
    <w:rsid w:val="00F15878"/>
    <w:rsid w:val="00FD3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930DF"/>
  <w15:docId w15:val="{ED503C0C-3B05-4FB1-B997-C3D7EBB09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35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1077</Words>
  <Characters>6140</Characters>
  <Application>Microsoft Office Word</Application>
  <DocSecurity>0</DocSecurity>
  <Lines>51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Udbina</dc:creator>
  <cp:lastModifiedBy>Općina Udbina</cp:lastModifiedBy>
  <cp:revision>2</cp:revision>
  <cp:lastPrinted>2025-09-03T10:44:00Z</cp:lastPrinted>
  <dcterms:created xsi:type="dcterms:W3CDTF">2025-09-03T10:44:00Z</dcterms:created>
  <dcterms:modified xsi:type="dcterms:W3CDTF">2025-09-03T10:44:00Z</dcterms:modified>
</cp:coreProperties>
</file>